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2BB" w:rsidRDefault="008752BB"/>
    <w:p w:rsidR="00606849" w:rsidRDefault="00606849" w:rsidP="00221B01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8003A5" w:rsidRDefault="00293505" w:rsidP="00293505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293505">
        <w:rPr>
          <w:rFonts w:ascii="Times New Roman" w:hAnsi="Times New Roman" w:cs="Times New Roman"/>
          <w:b/>
          <w:sz w:val="24"/>
          <w:szCs w:val="24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7" o:title=""/>
          </v:shape>
          <o:OLEObject Type="Embed" ProgID="Acrobat.Document.11" ShapeID="_x0000_i1025" DrawAspect="Content" ObjectID="_1552896334" r:id="rId8"/>
        </w:object>
      </w:r>
    </w:p>
    <w:p w:rsidR="00293505" w:rsidRDefault="00293505" w:rsidP="00293505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293505" w:rsidRDefault="00293505" w:rsidP="00293505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293505" w:rsidRDefault="00293505" w:rsidP="00293505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293505" w:rsidRDefault="00293505" w:rsidP="00293505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293505" w:rsidRDefault="00293505" w:rsidP="00293505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293505" w:rsidRDefault="00293505" w:rsidP="00293505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293505" w:rsidRPr="00606849" w:rsidRDefault="00293505" w:rsidP="00293505">
      <w:pPr>
        <w:ind w:firstLine="0"/>
        <w:rPr>
          <w:b/>
          <w:sz w:val="27"/>
          <w:szCs w:val="27"/>
        </w:rPr>
      </w:pPr>
    </w:p>
    <w:p w:rsidR="008003A5" w:rsidRPr="00606849" w:rsidRDefault="008003A5" w:rsidP="00EB5828">
      <w:pPr>
        <w:pStyle w:val="a3"/>
        <w:jc w:val="left"/>
        <w:rPr>
          <w:b w:val="0"/>
          <w:sz w:val="27"/>
          <w:szCs w:val="27"/>
        </w:rPr>
      </w:pPr>
    </w:p>
    <w:p w:rsidR="00606849" w:rsidRPr="00606849" w:rsidRDefault="00606849" w:rsidP="00EB5828">
      <w:pPr>
        <w:pStyle w:val="a3"/>
        <w:jc w:val="left"/>
        <w:rPr>
          <w:b w:val="0"/>
          <w:sz w:val="27"/>
          <w:szCs w:val="27"/>
        </w:rPr>
      </w:pPr>
      <w:r w:rsidRPr="00606849">
        <w:rPr>
          <w:b w:val="0"/>
          <w:sz w:val="27"/>
          <w:szCs w:val="27"/>
        </w:rPr>
        <w:t xml:space="preserve">        </w:t>
      </w:r>
      <w:r w:rsidR="008003A5" w:rsidRPr="00606849">
        <w:rPr>
          <w:b w:val="0"/>
          <w:sz w:val="27"/>
          <w:szCs w:val="27"/>
        </w:rPr>
        <w:t xml:space="preserve"> </w:t>
      </w:r>
      <w:r w:rsidR="008003A5" w:rsidRPr="00606849">
        <w:rPr>
          <w:sz w:val="27"/>
          <w:szCs w:val="27"/>
        </w:rPr>
        <w:t>2. Порядок организации питания воспитанников в МБДОУ</w:t>
      </w:r>
    </w:p>
    <w:p w:rsidR="00606849" w:rsidRPr="00606849" w:rsidRDefault="00606849" w:rsidP="00EB5828">
      <w:pPr>
        <w:pStyle w:val="a3"/>
        <w:jc w:val="left"/>
        <w:rPr>
          <w:b w:val="0"/>
          <w:sz w:val="27"/>
          <w:szCs w:val="27"/>
        </w:rPr>
      </w:pPr>
    </w:p>
    <w:p w:rsidR="00606849" w:rsidRDefault="00606849" w:rsidP="00606849">
      <w:pPr>
        <w:pStyle w:val="a3"/>
        <w:jc w:val="left"/>
        <w:rPr>
          <w:b w:val="0"/>
          <w:sz w:val="27"/>
          <w:szCs w:val="27"/>
        </w:rPr>
      </w:pPr>
      <w:r w:rsidRPr="00606849">
        <w:rPr>
          <w:b w:val="0"/>
          <w:sz w:val="27"/>
          <w:szCs w:val="27"/>
        </w:rPr>
        <w:t>2.1. Воспитанники МБДОУ получают питание в соответствии со временем пребывания в МБДОУ и 10,5 часовым режимом работы группы. При</w:t>
      </w:r>
      <w:r w:rsidR="00EB5828" w:rsidRPr="00606849">
        <w:rPr>
          <w:b w:val="0"/>
          <w:sz w:val="27"/>
          <w:szCs w:val="27"/>
        </w:rPr>
        <w:t xml:space="preserve">     </w:t>
      </w:r>
      <w:r w:rsidR="00221B01" w:rsidRPr="00606849">
        <w:rPr>
          <w:b w:val="0"/>
          <w:sz w:val="27"/>
          <w:szCs w:val="27"/>
        </w:rPr>
        <w:t>организации пита</w:t>
      </w:r>
      <w:r w:rsidR="00221B01" w:rsidRPr="00606849">
        <w:rPr>
          <w:b w:val="0"/>
          <w:sz w:val="27"/>
          <w:szCs w:val="27"/>
        </w:rPr>
        <w:softHyphen/>
        <w:t>ния учитываются возрастные физиологические нормы суточной потребности в основных пищевых веществах. Ассортимент предлагаемых пищеблоком гото</w:t>
      </w:r>
      <w:r w:rsidR="00221B01" w:rsidRPr="00606849">
        <w:rPr>
          <w:b w:val="0"/>
          <w:sz w:val="27"/>
          <w:szCs w:val="27"/>
        </w:rPr>
        <w:softHyphen/>
        <w:t>вых блюд и кулинарных изделий определён с учетом набора помещений, обеспечения технологическим, холодильным оборудованием.</w:t>
      </w:r>
    </w:p>
    <w:p w:rsidR="00221B01" w:rsidRPr="00606849" w:rsidRDefault="00606849" w:rsidP="00606849">
      <w:pPr>
        <w:pStyle w:val="a3"/>
        <w:jc w:val="left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>2.2. Питание в МБДОУ</w:t>
      </w:r>
      <w:r w:rsidR="00221B01" w:rsidRPr="00606849">
        <w:rPr>
          <w:b w:val="0"/>
          <w:sz w:val="27"/>
          <w:szCs w:val="27"/>
        </w:rPr>
        <w:t xml:space="preserve"> организуется в соответствии с «Перспективным рационом питания воспитанников в ДОУ (примерное меню)», разработанным для двух возрастных категорий: детей с 1,5 года до 3 лет и для детей с 3 до 7 лет (на основе физиологических потребностей детей в пище</w:t>
      </w:r>
      <w:r w:rsidR="00221B01" w:rsidRPr="00606849">
        <w:rPr>
          <w:b w:val="0"/>
          <w:sz w:val="27"/>
          <w:szCs w:val="27"/>
        </w:rPr>
        <w:softHyphen/>
        <w:t>вых веществах и энергии, в соответствии с рекомендуемым СанПиН 2.4.1.3049-13 «Ассортиментом основных пищевых продуктов для использования в</w:t>
      </w:r>
      <w:r w:rsidR="008D1EE8">
        <w:rPr>
          <w:b w:val="0"/>
          <w:sz w:val="27"/>
          <w:szCs w:val="27"/>
        </w:rPr>
        <w:t xml:space="preserve"> </w:t>
      </w:r>
      <w:r w:rsidR="00221B01" w:rsidRPr="00606849">
        <w:rPr>
          <w:b w:val="0"/>
          <w:sz w:val="27"/>
          <w:szCs w:val="27"/>
        </w:rPr>
        <w:t>питании детей в дошкольных образовательных организациях»).</w:t>
      </w:r>
    </w:p>
    <w:p w:rsidR="00221B01" w:rsidRPr="00C72133" w:rsidRDefault="00221B01" w:rsidP="00606849">
      <w:pPr>
        <w:keepNext/>
        <w:shd w:val="clear" w:color="auto" w:fill="FFFFFF"/>
        <w:ind w:firstLine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t>2.3. Перспективный рацион питания составлен на 2 недели, по дням недели (10 дней). Соо</w:t>
      </w:r>
      <w:r w:rsidR="0060684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тветствующим образом в МБДОУ </w:t>
      </w: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организовано и питание детей (в понедельник 1-й недели – по рациону понедельника 1-й недели, во вторник 1-й недели – по рациону вторника 1-й недели и т.д.).</w:t>
      </w:r>
    </w:p>
    <w:p w:rsidR="00221B01" w:rsidRPr="00C72133" w:rsidRDefault="00221B01" w:rsidP="00606849">
      <w:pPr>
        <w:keepNext/>
        <w:shd w:val="clear" w:color="auto" w:fill="FFFFFF"/>
        <w:ind w:firstLine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t>2.4. При составлении Перспективного рациона питания руководствовались рекомендуемым распределением энергетической ценности (калорийности) суточного рациона по отдельным приемам пищи: завтрак – 20 - 25%; обед - 35%; «уплотненный» полдник (30-35%). В промежутке меж</w:t>
      </w: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ду завтраком и обедом организуется дополнительный прием пищи - второй завтрак (5%), включающий напиток или сок. «Уплотненный» полдник состоит из приема после сна кисломолочного напитка и полдника, включающего блюда ужина.</w:t>
      </w:r>
    </w:p>
    <w:p w:rsidR="00221B01" w:rsidRPr="00C72133" w:rsidRDefault="00221B01" w:rsidP="00606849">
      <w:pPr>
        <w:keepNext/>
        <w:shd w:val="clear" w:color="auto" w:fill="FFFFFF"/>
        <w:ind w:firstLine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t>2.5. При составлении Перспективного рациона питания (примерного меню) и расчете калорийности учтено рекомендуемое оптимальное соотношение пищевых веществ: белков 12-15% от калорийности рациона, жиров 30-32%, углево</w:t>
      </w: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дов 55-58%.</w:t>
      </w:r>
    </w:p>
    <w:p w:rsidR="00221B01" w:rsidRPr="00C72133" w:rsidRDefault="00221B01" w:rsidP="00606849">
      <w:pPr>
        <w:keepNext/>
        <w:shd w:val="clear" w:color="auto" w:fill="FFFFFF"/>
        <w:ind w:firstLine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t>2.6. Перспективный рацион питания (примерное меню) содержит информацию о количественном со</w:t>
      </w: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ставе основных пищевых веществ и энергии по каждому блюду, приему пищи, за каждый день и в целом за период его реализации, ссылку на рецептуру использу</w:t>
      </w: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емых блюд и кулинарных изделий в соответствии со сборниками рецептур для детского питания.</w:t>
      </w:r>
    </w:p>
    <w:p w:rsidR="00221B01" w:rsidRPr="00C72133" w:rsidRDefault="00221B01" w:rsidP="00606849">
      <w:pPr>
        <w:keepNext/>
        <w:shd w:val="clear" w:color="auto" w:fill="FFFFFF"/>
        <w:ind w:firstLine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t>2.7. В Перспективном рационе питания (примерном меню) не повторяются одни и те же блюда или кулинарные изделия в один и тот же день или в смежные дни.</w:t>
      </w:r>
    </w:p>
    <w:p w:rsidR="00221B01" w:rsidRPr="00C72133" w:rsidRDefault="00221B01" w:rsidP="00606849">
      <w:pPr>
        <w:keepNext/>
        <w:shd w:val="clear" w:color="auto" w:fill="FFFFFF"/>
        <w:ind w:firstLine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t>2.8. Ежедневно в меню включены: молоко, кисломолочные напитки, мясо, картофель, овощи, фрукты, соки, хлеб, крупы, сливочное и рас</w:t>
      </w: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 xml:space="preserve">тительное масло, сахар, соль. </w:t>
      </w:r>
    </w:p>
    <w:p w:rsidR="00221B01" w:rsidRPr="00C72133" w:rsidRDefault="00221B01" w:rsidP="00606849">
      <w:pPr>
        <w:keepNext/>
        <w:shd w:val="clear" w:color="auto" w:fill="FFFFFF"/>
        <w:ind w:firstLine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t>2.9. Данные о детях с рекомендациями по специальному питанию имеются в группах и у медицинской се</w:t>
      </w: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стры. На основании данных корректировка организации питания осуществляется совместно с родителями (лицами их заменяющими).</w:t>
      </w:r>
    </w:p>
    <w:p w:rsidR="00221B01" w:rsidRPr="00C72133" w:rsidRDefault="00221B01" w:rsidP="00606849">
      <w:pPr>
        <w:keepNext/>
        <w:shd w:val="clear" w:color="auto" w:fill="FFFFFF"/>
        <w:ind w:firstLine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2.10. Повседневный </w:t>
      </w:r>
      <w:r w:rsidR="0060684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рацион питания детей в МБДОУ </w:t>
      </w: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формируется с учетом фактического наличия пищевых продуктов, учета заказа продуктов и приведенных выше положений, еженедельно, на основе Перспективного </w:t>
      </w: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рациона питания. Для обеспечения преемственности питания в семье меню вывешивается на видном месте, таким образом, чтобы с ним могли ознакомиться родители воспи</w:t>
      </w:r>
      <w:r w:rsidR="00606849">
        <w:rPr>
          <w:rFonts w:ascii="Times New Roman" w:eastAsia="Times New Roman" w:hAnsi="Times New Roman" w:cs="Times New Roman"/>
          <w:sz w:val="27"/>
          <w:szCs w:val="27"/>
          <w:lang w:eastAsia="ru-RU"/>
        </w:rPr>
        <w:t>танников из всех групп МБДОУ</w:t>
      </w:r>
    </w:p>
    <w:p w:rsidR="00221B01" w:rsidRPr="00C72133" w:rsidRDefault="00221B01" w:rsidP="00221B01">
      <w:pPr>
        <w:keepNext/>
        <w:shd w:val="clear" w:color="auto" w:fill="FFFFFF"/>
        <w:spacing w:after="150" w:line="285" w:lineRule="atLeast"/>
        <w:ind w:firstLine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t>2.11. Составленный повседневный рацион питания фиксируется на специальном бланке меню – требование по утвержденной форме, который используется для целей бюджетного учета потребности в продуктах на каждый день, на выдачу продуктов питания, где приводится:</w:t>
      </w:r>
    </w:p>
    <w:p w:rsidR="00221B01" w:rsidRPr="00C72133" w:rsidRDefault="00221B01" w:rsidP="00221B01">
      <w:pPr>
        <w:keepNext/>
        <w:shd w:val="clear" w:color="auto" w:fill="FFFFFF"/>
        <w:spacing w:after="150" w:line="285" w:lineRule="atLeast"/>
        <w:ind w:firstLine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t>· количество питающихся детей каждой возрастной группы;</w:t>
      </w:r>
    </w:p>
    <w:p w:rsidR="00221B01" w:rsidRPr="00C72133" w:rsidRDefault="00221B01" w:rsidP="00221B01">
      <w:pPr>
        <w:keepNext/>
        <w:shd w:val="clear" w:color="auto" w:fill="FFFFFF"/>
        <w:spacing w:after="150" w:line="285" w:lineRule="atLeast"/>
        <w:ind w:firstLine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t>· блюда и кулинарные изделия, приходящиеся на каждый прием пищи и входящие в состав рациона питания, их выход (масса порции) для каждой возрастной группы;</w:t>
      </w:r>
    </w:p>
    <w:p w:rsidR="00221B01" w:rsidRPr="00C72133" w:rsidRDefault="00221B01" w:rsidP="00221B01">
      <w:pPr>
        <w:keepNext/>
        <w:shd w:val="clear" w:color="auto" w:fill="FFFFFF"/>
        <w:spacing w:after="150" w:line="285" w:lineRule="atLeast"/>
        <w:ind w:firstLine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t>· требуемое (общее, необходимое для приготовления блюд и кулинарных изделий для всех возрастных групп детей) количество всех пищевых ингредиентов (пищевых продуктов или видов продовольственного сырья), входящих в рацион питания непосредственно или в составе блюд и кулинарных изделий, определяемое в соответствии с технологическими картами.</w:t>
      </w:r>
    </w:p>
    <w:p w:rsidR="00221B01" w:rsidRPr="00C72133" w:rsidRDefault="00221B01" w:rsidP="00606849">
      <w:pPr>
        <w:keepNext/>
        <w:shd w:val="clear" w:color="auto" w:fill="FFFFFF"/>
        <w:ind w:firstLine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t>2.12. Внесение изменений в меню оформляется документально. Внесенные в меню-требование изменения заверя</w:t>
      </w: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ются</w:t>
      </w:r>
      <w:r w:rsidR="0060684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подписью заведующего МБДОУ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старшей медицинской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сестры, завхоза</w:t>
      </w: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бухгалтера. Исправления в меню-требование не допускаются. </w:t>
      </w:r>
    </w:p>
    <w:p w:rsidR="00221B01" w:rsidRPr="00C72133" w:rsidRDefault="00221B01" w:rsidP="00606849">
      <w:pPr>
        <w:keepNext/>
        <w:shd w:val="clear" w:color="auto" w:fill="FFFFFF"/>
        <w:ind w:firstLine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t>2.13. На каждое блюдо Перспективного рациона питан</w:t>
      </w:r>
      <w:r w:rsidR="00606849">
        <w:rPr>
          <w:rFonts w:ascii="Times New Roman" w:eastAsia="Times New Roman" w:hAnsi="Times New Roman" w:cs="Times New Roman"/>
          <w:sz w:val="27"/>
          <w:szCs w:val="27"/>
          <w:lang w:eastAsia="ru-RU"/>
        </w:rPr>
        <w:t>ия (примерного меню) в МБДОУ</w:t>
      </w: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t>имеется технологическая карта, оформленная в установленном порядке.</w:t>
      </w:r>
    </w:p>
    <w:p w:rsidR="00221B01" w:rsidRPr="00C72133" w:rsidRDefault="00606849" w:rsidP="00606849">
      <w:pPr>
        <w:keepNext/>
        <w:shd w:val="clear" w:color="auto" w:fill="FFFFFF"/>
        <w:ind w:firstLine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2.14. В МБДОУ </w:t>
      </w:r>
      <w:r w:rsidR="00221B01"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t>учитываются требования СанПиН к объему порций приготавливаемых блюд для детей разного возраста.</w:t>
      </w:r>
    </w:p>
    <w:p w:rsidR="00221B01" w:rsidRPr="00C72133" w:rsidRDefault="00221B01" w:rsidP="00606849">
      <w:pPr>
        <w:keepNext/>
        <w:shd w:val="clear" w:color="auto" w:fill="FFFFFF"/>
        <w:ind w:firstLine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2.15. Питание </w:t>
      </w:r>
      <w:r w:rsidR="0060684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детей в МБДОУ </w:t>
      </w: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организовано в соответствии с принципами щадящего пита</w:t>
      </w: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ния, предусматривающим использование определенных способов приготовле</w:t>
      </w: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ния блюд, таких как варка, приготовление на пару, тушение, запекание, и ис</w:t>
      </w: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ключает жарку блюд, а также использование продуктов с раздражающими свойствами. При кулинарной обработке пищевых продуктов соблю</w:t>
      </w: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даются установленные санитарно-эпидемиологические требования к технологиче</w:t>
      </w: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ским процессам приготовления блюд.</w:t>
      </w:r>
    </w:p>
    <w:p w:rsidR="00221B01" w:rsidRPr="00C72133" w:rsidRDefault="00221B01" w:rsidP="00221B01">
      <w:pPr>
        <w:keepNext/>
        <w:shd w:val="clear" w:color="auto" w:fill="FFFFFF"/>
        <w:spacing w:line="285" w:lineRule="atLeast"/>
        <w:ind w:firstLine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t>2.16. В целях профилак</w:t>
      </w:r>
      <w:r w:rsidR="0060684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тики гиповитаминозов в МБДОУ </w:t>
      </w: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Перспективном рационе питания предусмотрено использование витаминизированных продуктов и напитков. В </w:t>
      </w:r>
      <w:r w:rsidR="0060684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случае их отсутствия в МБДОУ </w:t>
      </w: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проводится искусственная С-витаминизация готовых блюд. Препараты витаминов вводят в третье блюдо после охлаждения непосредственно перед выда</w:t>
      </w: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чей. Витаминизированные блюда не подогревают.</w:t>
      </w:r>
    </w:p>
    <w:p w:rsidR="00221B01" w:rsidRPr="00C72133" w:rsidRDefault="00221B01" w:rsidP="00221B01">
      <w:pPr>
        <w:keepNext/>
        <w:shd w:val="clear" w:color="auto" w:fill="FFFFFF"/>
        <w:spacing w:line="285" w:lineRule="atLeast"/>
        <w:ind w:firstLine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t>2.17. Выдача пищи для групп осуществляется строго по утвержденному графику только после проведения приемочного контроля бракеражной комисси</w:t>
      </w: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ей.</w:t>
      </w:r>
    </w:p>
    <w:p w:rsidR="00221B01" w:rsidRPr="00C72133" w:rsidRDefault="00221B01" w:rsidP="00576522">
      <w:pPr>
        <w:keepNext/>
        <w:shd w:val="clear" w:color="auto" w:fill="FFFFFF"/>
        <w:ind w:firstLine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t>2.18. Непосредственно после приготовления пищи отбирается суточная проба готовой продукции. По</w:t>
      </w: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суду с пробами маркируют с указанием приема пищи и датой отбора. Правиль</w:t>
      </w: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ность отбора и хранения суточной пробы контро</w:t>
      </w:r>
      <w:r w:rsidR="005765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лирует ответственное лицо – </w:t>
      </w: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t>повар  и старшая медицинская сестра.</w:t>
      </w:r>
    </w:p>
    <w:p w:rsidR="00221B01" w:rsidRPr="00C72133" w:rsidRDefault="00221B01" w:rsidP="00576522">
      <w:pPr>
        <w:keepNext/>
        <w:shd w:val="clear" w:color="auto" w:fill="FFFFFF"/>
        <w:ind w:firstLine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t>2.19. Для предотвращения возникновения и распространения инфекцион</w:t>
      </w: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ных и массовых неинфекционных забо</w:t>
      </w:r>
      <w:r w:rsidR="00576522">
        <w:rPr>
          <w:rFonts w:ascii="Times New Roman" w:eastAsia="Times New Roman" w:hAnsi="Times New Roman" w:cs="Times New Roman"/>
          <w:sz w:val="27"/>
          <w:szCs w:val="27"/>
          <w:lang w:eastAsia="ru-RU"/>
        </w:rPr>
        <w:t>леваний (отравлений) В МБДОУ</w:t>
      </w: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 допускается использование запрещенных СанПиН 2.4.1.3049-13 пищевых продуктов; изготов</w:t>
      </w: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 xml:space="preserve">ление в пищеблоке творога и других кисломолочных продуктов, а также </w:t>
      </w: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запрещенных блюд; ис</w:t>
      </w: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пользование остатков пищи от предыдущего приема и пищи, приготовленной накануне; пищевых продуктов с истекшими сроками годности и явными призна</w:t>
      </w: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ками недоброкачественности (порчи); овощей и фруктов с наличием плесени и признаками гнили; мяса, субпродуктов всех видов сельскохозяйственных жи</w:t>
      </w: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вотных, рыбы, сельскохозяйственной птицы, не прошедших ветеринарный кон</w:t>
      </w: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троль.</w:t>
      </w:r>
    </w:p>
    <w:p w:rsidR="00221B01" w:rsidRPr="00C72133" w:rsidRDefault="00221B01" w:rsidP="00576522">
      <w:pPr>
        <w:keepNext/>
        <w:shd w:val="clear" w:color="auto" w:fill="FFFFFF"/>
        <w:spacing w:line="285" w:lineRule="atLeast"/>
        <w:ind w:firstLine="0"/>
        <w:jc w:val="lef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t>2.20. Достав</w:t>
      </w:r>
      <w:r w:rsidR="005765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ка пищевых продуктов в МБДОУ </w:t>
      </w: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t>осуществляется специализированным транспортом в соответствии с требованиями санитарных норм и правил. При транспортировке пищевых продуктов поставщики соблюдают условия, обеспе</w:t>
      </w: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чивающие их сохранность, предохраняющие от загрязнения, с учетом санитар</w:t>
      </w: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но-эпидемиологических требований к их перевозке.</w:t>
      </w:r>
    </w:p>
    <w:p w:rsidR="00221B01" w:rsidRPr="00C72133" w:rsidRDefault="00221B01" w:rsidP="00221B01">
      <w:pPr>
        <w:keepNext/>
        <w:shd w:val="clear" w:color="auto" w:fill="FFFFFF"/>
        <w:spacing w:line="285" w:lineRule="atLeast"/>
        <w:ind w:firstLine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t>2.21. Прием пищевых продуктов и прод</w:t>
      </w:r>
      <w:r w:rsidR="005765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овольственного сырья в МБДОУ </w:t>
      </w: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осуществляется при наличии товаросопроводительных документов, подтверждающих их качество и безопасность. Продукция поступает в таре производителя (поставщика). Документация, удостоверяющая качество и безопасность продукции, маркировочные ярлыки (или их копии), сохраняются до окончания реализации продукции. Входной кон</w:t>
      </w: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троль поступающих продуктов (бракераж сырых продуктов) осуществляется бракеражной комиссией. Резуль</w:t>
      </w: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таты контроля регистрируются в специальном</w:t>
      </w:r>
      <w:r w:rsidR="005765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журнале бракеража. В МБДОУ </w:t>
      </w: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 допускаются к приему пищевые продукты с признаками недоброкачественности, а также продукты без сопрово</w:t>
      </w: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дительных документов, подтверждающих их качество и безопасность, не имею</w:t>
      </w: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щие маркировки, в случае если наличие такой маркировки предусмотрено за</w:t>
      </w: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конодательством Российской Федерации.</w:t>
      </w:r>
    </w:p>
    <w:p w:rsidR="00221B01" w:rsidRPr="00C72133" w:rsidRDefault="00221B01" w:rsidP="00221B01">
      <w:pPr>
        <w:keepNext/>
        <w:shd w:val="clear" w:color="auto" w:fill="FFFFFF"/>
        <w:spacing w:line="285" w:lineRule="atLeast"/>
        <w:ind w:firstLine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t>2.22. Пищевые продукты хранят в соответствии с условиями их хранения и сроками годности, установленными предприятием-изготовителем в соответ</w:t>
      </w: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ствии с нормативно-технической документацией. В МБ</w:t>
      </w:r>
      <w:r w:rsidR="00576522">
        <w:rPr>
          <w:rFonts w:ascii="Times New Roman" w:eastAsia="Times New Roman" w:hAnsi="Times New Roman" w:cs="Times New Roman"/>
          <w:sz w:val="27"/>
          <w:szCs w:val="27"/>
          <w:lang w:eastAsia="ru-RU"/>
        </w:rPr>
        <w:t>ДОУ</w:t>
      </w: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складские помещения для хранения продуктов оборудованы приборами для измерения температуры возду</w:t>
      </w: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ха, холодильное оборудование - контрольными термометрами.</w:t>
      </w:r>
    </w:p>
    <w:p w:rsidR="00221B01" w:rsidRPr="00C72133" w:rsidRDefault="00221B01" w:rsidP="00221B01">
      <w:pPr>
        <w:keepNext/>
        <w:shd w:val="clear" w:color="auto" w:fill="FFFFFF"/>
        <w:spacing w:line="285" w:lineRule="atLeast"/>
        <w:ind w:firstLine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2.23. При устройстве, оборудовании </w:t>
      </w:r>
      <w:r w:rsidR="005765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 содержании пищеблока МБДОУ </w:t>
      </w: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учтены санитарные правила организации общественного питания.</w:t>
      </w:r>
    </w:p>
    <w:p w:rsidR="00221B01" w:rsidRPr="00C72133" w:rsidRDefault="00221B01" w:rsidP="00221B01">
      <w:pPr>
        <w:keepNext/>
        <w:shd w:val="clear" w:color="auto" w:fill="FFFFFF"/>
        <w:spacing w:line="285" w:lineRule="atLeast"/>
        <w:ind w:firstLine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t>2.24. Все технологическое и холо</w:t>
      </w:r>
      <w:r w:rsidR="005765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дильное оборудование в МБДОУ </w:t>
      </w: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находится в ра</w:t>
      </w: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бочем состоянии.</w:t>
      </w:r>
    </w:p>
    <w:p w:rsidR="00221B01" w:rsidRPr="00C72133" w:rsidRDefault="00576522" w:rsidP="00221B01">
      <w:pPr>
        <w:keepNext/>
        <w:shd w:val="clear" w:color="auto" w:fill="FFFFFF"/>
        <w:spacing w:line="285" w:lineRule="atLeast"/>
        <w:ind w:firstLine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2.25. В МБДОУ </w:t>
      </w:r>
      <w:r w:rsidR="00221B01"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t>технологическое оборудование, инвентарь, посуда, тара изготовлены из материалов, разрешенных для контакта с пищевыми продуктами. Весь кухонный инвентарь и кухонная посуда имеют маркировку для сырых и готовых пищевых продуктов.</w:t>
      </w:r>
    </w:p>
    <w:p w:rsidR="00221B01" w:rsidRPr="00C72133" w:rsidRDefault="00576522" w:rsidP="00221B01">
      <w:pPr>
        <w:keepNext/>
        <w:shd w:val="clear" w:color="auto" w:fill="FFFFFF"/>
        <w:spacing w:line="285" w:lineRule="atLeast"/>
        <w:ind w:firstLine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2.26. В МБДОУ </w:t>
      </w:r>
      <w:r w:rsidR="00221B01"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для приготовления пищи используются электр</w:t>
      </w:r>
      <w:r w:rsidR="00221B01">
        <w:rPr>
          <w:rFonts w:ascii="Times New Roman" w:eastAsia="Times New Roman" w:hAnsi="Times New Roman" w:cs="Times New Roman"/>
          <w:sz w:val="27"/>
          <w:szCs w:val="27"/>
          <w:lang w:eastAsia="ru-RU"/>
        </w:rPr>
        <w:t>ооборудование (</w:t>
      </w:r>
      <w:r w:rsidR="00221B01"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t>мясорубки), элек</w:t>
      </w:r>
      <w:r w:rsidR="00221B01"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трические плиты, котлы.</w:t>
      </w:r>
    </w:p>
    <w:p w:rsidR="00221B01" w:rsidRPr="00C72133" w:rsidRDefault="00221B01" w:rsidP="00221B01">
      <w:pPr>
        <w:keepNext/>
        <w:shd w:val="clear" w:color="auto" w:fill="FFFFFF"/>
        <w:spacing w:line="285" w:lineRule="atLeast"/>
        <w:ind w:firstLine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t>2.27. В помещении пищеблока проводят влажную уборку ежедневно, генеральную уборку - по утвержденному графику.</w:t>
      </w:r>
    </w:p>
    <w:p w:rsidR="00221B01" w:rsidRPr="00C72133" w:rsidRDefault="00221B01" w:rsidP="00221B01">
      <w:pPr>
        <w:keepNext/>
        <w:shd w:val="clear" w:color="auto" w:fill="FFFFFF"/>
        <w:spacing w:line="285" w:lineRule="atLeast"/>
        <w:ind w:firstLine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t>2.28. Работники пищеблока проходят медицинские осмотры и обследования, профессиональную гигиеническую подготовку, имеют личную медицинскую книжку.</w:t>
      </w:r>
    </w:p>
    <w:p w:rsidR="00221B01" w:rsidRPr="00C72133" w:rsidRDefault="00221B01" w:rsidP="00221B01">
      <w:pPr>
        <w:keepNext/>
        <w:shd w:val="clear" w:color="auto" w:fill="FFFFFF"/>
        <w:spacing w:line="285" w:lineRule="atLeast"/>
        <w:ind w:firstLine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2.29. Ежедневно перед началом работы медицинским работником проводится осмотр сотрудников, связанных с приготовлением и раздачей пищи, на наличие гнойничковых заболеваний кожи рук и открытых поверхностей тела, а также </w:t>
      </w: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ангин, катаральных явлений верхних дыхательных путей. Результаты ос</w:t>
      </w: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мотра заносятся в Журнал здоровья. Не допускают или немедленно отстраняют от работы больных сотрудников или работников с подозрением на инфекцион</w:t>
      </w: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ные заболевания. Не допускают к приготовлению блюд и их раздаче работни</w:t>
      </w: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ков, имеющих на руках нагноения, порезы, ожоги.</w:t>
      </w:r>
    </w:p>
    <w:p w:rsidR="00221B01" w:rsidRPr="00C72133" w:rsidRDefault="00576522" w:rsidP="00221B01">
      <w:pPr>
        <w:keepNext/>
        <w:shd w:val="clear" w:color="auto" w:fill="FFFFFF"/>
        <w:spacing w:line="285" w:lineRule="atLeast"/>
        <w:ind w:firstLine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2.30. В МБДОУ </w:t>
      </w:r>
      <w:r w:rsidR="00221B01"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работникам пищеблока запрещено во время работы носить кольца, серьги, закалывать спецодежду булавками, принимать пищу и курить на рабо</w:t>
      </w:r>
      <w:r w:rsidR="00221B01"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чем месте.</w:t>
      </w:r>
    </w:p>
    <w:p w:rsidR="00221B01" w:rsidRPr="00C72133" w:rsidRDefault="00576522" w:rsidP="00221B01">
      <w:pPr>
        <w:keepNext/>
        <w:shd w:val="clear" w:color="auto" w:fill="FFFFFF"/>
        <w:spacing w:line="285" w:lineRule="atLeast"/>
        <w:ind w:firstLine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2.31. В МБДОУ</w:t>
      </w:r>
      <w:r w:rsidR="00221B01"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организован питьевой режим. Питьевая вода, в т. ч. расфасованная в емкости и бутилированная, по качеству и безопас</w:t>
      </w:r>
      <w:r w:rsidR="00221B01"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ности отвечает требованиям, предъявляемым к питьевой воде. Допускается использо</w:t>
      </w:r>
      <w:r w:rsidR="00221B01"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вание кипяченой питьевой воды при условии ее хранения не более трех часов.</w:t>
      </w:r>
    </w:p>
    <w:p w:rsidR="00221B01" w:rsidRPr="00C72133" w:rsidRDefault="00221B01" w:rsidP="00221B01">
      <w:pPr>
        <w:keepNext/>
        <w:shd w:val="clear" w:color="auto" w:fill="FFFFFF"/>
        <w:spacing w:after="150" w:line="285" w:lineRule="atLeast"/>
        <w:ind w:firstLine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t>2.32. Учет продуктов питания на складе производится путем отражения их поступления, расхода и вывода остатков по наименованиям и сортам в количественном выражении, отражается в накопительной ведомости, предназначенной для учета и анализа поступления продуктов в течение месяца.</w:t>
      </w:r>
    </w:p>
    <w:p w:rsidR="00221B01" w:rsidRDefault="00576522" w:rsidP="00576522">
      <w:pPr>
        <w:keepNext/>
        <w:shd w:val="clear" w:color="auto" w:fill="FFFFFF"/>
        <w:ind w:left="1276" w:hanging="1276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bookmarkStart w:id="0" w:name="bookmark5"/>
      <w:bookmarkEnd w:id="0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3.</w:t>
      </w:r>
      <w:r w:rsidR="00221B01" w:rsidRPr="0057652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Взаимодействие со снабжающей организацией по обеспе</w:t>
      </w:r>
      <w:r w:rsidR="00221B01" w:rsidRPr="0057652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softHyphen/>
        <w:t xml:space="preserve">чению </w:t>
      </w: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  <w:r w:rsidR="00221B01" w:rsidRPr="0057652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качества поставляемых продуктов питания</w:t>
      </w:r>
    </w:p>
    <w:p w:rsidR="00576522" w:rsidRPr="00576522" w:rsidRDefault="00576522" w:rsidP="00576522">
      <w:pPr>
        <w:keepNext/>
        <w:shd w:val="clear" w:color="auto" w:fill="FFFFFF"/>
        <w:ind w:left="1276" w:hanging="1276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221B01" w:rsidRPr="00C72133" w:rsidRDefault="00221B01" w:rsidP="00221B01">
      <w:pPr>
        <w:keepNext/>
        <w:shd w:val="clear" w:color="auto" w:fill="FFFFFF"/>
        <w:spacing w:line="285" w:lineRule="atLeast"/>
        <w:ind w:firstLine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t>3.1.</w:t>
      </w:r>
      <w:r w:rsidR="005765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Продукты поставляют в МБДОУ </w:t>
      </w: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снабжающие организации на основании заключенных договоров в по</w:t>
      </w: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рядке, установленном законодательством РФ.</w:t>
      </w:r>
    </w:p>
    <w:p w:rsidR="00221B01" w:rsidRPr="00C72133" w:rsidRDefault="00221B01" w:rsidP="00221B01">
      <w:pPr>
        <w:keepNext/>
        <w:shd w:val="clear" w:color="auto" w:fill="FFFFFF"/>
        <w:spacing w:line="285" w:lineRule="atLeast"/>
        <w:ind w:firstLine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t>3.2. Обязательства снабжающих орга</w:t>
      </w:r>
      <w:r w:rsidR="005765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низаций по обеспечению МБДОУ </w:t>
      </w: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всем ассортиментом пищевых продуктов, необходимых для реализации ра</w:t>
      </w: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циона питания, порядок и сроки снабжения (поставки продуктов), а также требо</w:t>
      </w: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вания к качеству продуктов определяются договорами, заклю</w:t>
      </w: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чен</w:t>
      </w:r>
      <w:r w:rsidR="005765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ными между МБДОУ </w:t>
      </w: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снабжающей организацией.</w:t>
      </w:r>
    </w:p>
    <w:p w:rsidR="00221B01" w:rsidRPr="00C72133" w:rsidRDefault="00221B01" w:rsidP="00221B01">
      <w:pPr>
        <w:keepNext/>
        <w:shd w:val="clear" w:color="auto" w:fill="FFFFFF"/>
        <w:spacing w:line="285" w:lineRule="atLeast"/>
        <w:ind w:firstLine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t>3.3. В случае если снабжающая организация не исполняет заказ (отказывает в поставке того или иного продукта или производит замену продуктов по своему усмотрению), поставщику направляется претензия в письмен</w:t>
      </w: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ной форме.</w:t>
      </w:r>
    </w:p>
    <w:p w:rsidR="00221B01" w:rsidRPr="00C72133" w:rsidRDefault="00221B01" w:rsidP="00221B01">
      <w:pPr>
        <w:keepNext/>
        <w:shd w:val="clear" w:color="auto" w:fill="FFFFFF"/>
        <w:spacing w:line="285" w:lineRule="atLeast"/>
        <w:ind w:firstLine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t>3.4. Если снабжающая организация поставила продукт ненадлежащего качества, который не может использоваться в питании детей, товар не принимается у экспедитора и возвращается той же машиной, при этом оформляются возвратная накладная, претензионный акт.</w:t>
      </w:r>
    </w:p>
    <w:p w:rsidR="00221B01" w:rsidRPr="00C72133" w:rsidRDefault="00221B01" w:rsidP="00221B01">
      <w:pPr>
        <w:keepNext/>
        <w:shd w:val="clear" w:color="auto" w:fill="FFFFFF"/>
        <w:spacing w:line="285" w:lineRule="atLeast"/>
        <w:ind w:firstLine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t>3.5. Если несоответствие продукта требованиям качества не могло быть об</w:t>
      </w: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наружено при приемке товара, ответственные лица оперативно связываются со снабжающей организацией, чтобы обеспечить поставку продукта надлежащего качества, либо другого продукта, которым можно его заменить. При отказе поставщика своевре</w:t>
      </w: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менно исполнить требование ему предъявляется претензия в письмен</w:t>
      </w: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ной форме. Питание детей в этот день организовывается с использованием блюд и кулинарных изделий, приготовленных из резервного запаса продуктов.</w:t>
      </w:r>
    </w:p>
    <w:p w:rsidR="00221B01" w:rsidRDefault="00221B01" w:rsidP="00221B01">
      <w:pPr>
        <w:keepNext/>
        <w:shd w:val="clear" w:color="auto" w:fill="FFFFFF"/>
        <w:spacing w:line="285" w:lineRule="atLeast"/>
        <w:ind w:firstLine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t>3.6. Снабжающие организации обеспечивают поставку продуктов в соответствии с утвержденным рационом питания д</w:t>
      </w:r>
      <w:r w:rsidR="00576522">
        <w:rPr>
          <w:rFonts w:ascii="Times New Roman" w:eastAsia="Times New Roman" w:hAnsi="Times New Roman" w:cs="Times New Roman"/>
          <w:sz w:val="27"/>
          <w:szCs w:val="27"/>
          <w:lang w:eastAsia="ru-RU"/>
        </w:rPr>
        <w:t>етей и графиком работы МБДОУ</w:t>
      </w: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t>. Снабжающая организация обязана обеспечить соблюдение установленных сро</w:t>
      </w: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ков годности продуктов с учетом времени их пред</w:t>
      </w:r>
      <w:r w:rsidR="005765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полагаемого хранения в МБДОУ </w:t>
      </w: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t>. С учетом этого гра</w:t>
      </w:r>
      <w:r w:rsidR="005765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фик завоза продуктов в МБДОУ </w:t>
      </w: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согласовыва</w:t>
      </w: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 xml:space="preserve">ется с его руководителем. При несоблюдении данных условий, как и при поставке продуктов в сроки, делающие невозможным их </w:t>
      </w: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использование для приготовления предусмотренных </w:t>
      </w:r>
      <w:r w:rsidR="005765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рационом питания блюд, МБДОУ </w:t>
      </w: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имеет право отказаться от приемки товара у экспедитора и направляет поставщику письменную претензию. Питание детей в этот день организовывается с исполь</w:t>
      </w: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зованием блюд и кулинарных изделий, приготовленных из резервного запаса продуктов</w:t>
      </w:r>
    </w:p>
    <w:p w:rsidR="00576522" w:rsidRPr="00C72133" w:rsidRDefault="00576522" w:rsidP="00221B01">
      <w:pPr>
        <w:keepNext/>
        <w:shd w:val="clear" w:color="auto" w:fill="FFFFFF"/>
        <w:spacing w:line="285" w:lineRule="atLeast"/>
        <w:ind w:firstLine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21B01" w:rsidRPr="00576522" w:rsidRDefault="00576522" w:rsidP="00221B01">
      <w:pPr>
        <w:keepNext/>
        <w:shd w:val="clear" w:color="auto" w:fill="FFFFFF"/>
        <w:spacing w:after="150" w:line="285" w:lineRule="atLeast"/>
        <w:ind w:firstLine="0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bookmarkStart w:id="1" w:name="bookmark6"/>
      <w:bookmarkEnd w:id="1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</w:t>
      </w:r>
      <w:r w:rsidRPr="0057652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4.</w:t>
      </w:r>
      <w:r w:rsidR="00221B01" w:rsidRPr="0057652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Производственный контроль за организацией питания детей</w:t>
      </w:r>
    </w:p>
    <w:p w:rsidR="00221B01" w:rsidRPr="00C72133" w:rsidRDefault="00576522" w:rsidP="00221B01">
      <w:pPr>
        <w:keepNext/>
        <w:shd w:val="clear" w:color="auto" w:fill="FFFFFF"/>
        <w:spacing w:line="285" w:lineRule="atLeast"/>
        <w:ind w:firstLine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4.1. В МБДОУ</w:t>
      </w:r>
      <w:r w:rsidR="00221B01"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обеспечивается производственный контроль за формированием рациона и соблюдением условий организации питания детей, организации повседневного рациона питания, выполнения натуральных норм питания.</w:t>
      </w:r>
    </w:p>
    <w:p w:rsidR="00221B01" w:rsidRPr="00C72133" w:rsidRDefault="00221B01" w:rsidP="00221B01">
      <w:pPr>
        <w:keepNext/>
        <w:shd w:val="clear" w:color="auto" w:fill="FFFFFF"/>
        <w:spacing w:line="285" w:lineRule="atLeast"/>
        <w:ind w:firstLine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t>4.2. Производственный контроль за соблюдением условий</w:t>
      </w:r>
      <w:r w:rsidR="005765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организации питания в МБДОУ </w:t>
      </w: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осуществляется на основании СанПиН 2.4.1.3049-13.</w:t>
      </w:r>
    </w:p>
    <w:p w:rsidR="00221B01" w:rsidRPr="00C72133" w:rsidRDefault="00221B01" w:rsidP="00221B01">
      <w:pPr>
        <w:keepNext/>
        <w:shd w:val="clear" w:color="auto" w:fill="FFFFFF"/>
        <w:spacing w:line="285" w:lineRule="atLeast"/>
        <w:ind w:firstLine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t>4.3. Система производственного контроля за формированием рациона пи</w:t>
      </w: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тания детей предусматривает следующие вопросы:</w:t>
      </w:r>
    </w:p>
    <w:p w:rsidR="00221B01" w:rsidRPr="00C72133" w:rsidRDefault="00221B01" w:rsidP="00221B01">
      <w:pPr>
        <w:keepNext/>
        <w:shd w:val="clear" w:color="auto" w:fill="FFFFFF"/>
        <w:spacing w:line="285" w:lineRule="atLeast"/>
        <w:ind w:firstLine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t>· обеспечение рациона питания, необходимого разнообразия ассортимента продуктов промышленного изготовления (кисломолочных на</w:t>
      </w: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питков и продуктов, соков фруктовых кондитерских изделий и т. п.), а также овощей и фруктов - в соответствии с Перспективным рационом питания (примерным меню) и ежедневным меню - требованием;</w:t>
      </w:r>
    </w:p>
    <w:p w:rsidR="00221B01" w:rsidRPr="00C72133" w:rsidRDefault="00221B01" w:rsidP="00221B01">
      <w:pPr>
        <w:keepNext/>
        <w:shd w:val="clear" w:color="auto" w:fill="FFFFFF"/>
        <w:spacing w:line="285" w:lineRule="atLeast"/>
        <w:ind w:firstLine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t>· правильность расчетов необходимого количества продуктов (по меню - требованиям и фактической закладке) - в соответствии с технологиче</w:t>
      </w: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скими картами;</w:t>
      </w:r>
    </w:p>
    <w:p w:rsidR="00221B01" w:rsidRPr="00C72133" w:rsidRDefault="00221B01" w:rsidP="00221B01">
      <w:pPr>
        <w:keepNext/>
        <w:shd w:val="clear" w:color="auto" w:fill="FFFFFF"/>
        <w:spacing w:line="285" w:lineRule="atLeast"/>
        <w:ind w:firstLine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t>· качество приготовления пищи и соблюдение объема выхода готовой продукции;</w:t>
      </w:r>
    </w:p>
    <w:p w:rsidR="00221B01" w:rsidRPr="00C72133" w:rsidRDefault="00221B01" w:rsidP="00221B01">
      <w:pPr>
        <w:keepNext/>
        <w:shd w:val="clear" w:color="auto" w:fill="FFFFFF"/>
        <w:spacing w:line="285" w:lineRule="atLeast"/>
        <w:ind w:firstLine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t>· соблюдение режима питания и возрастных объемов порций для детей;</w:t>
      </w:r>
    </w:p>
    <w:p w:rsidR="00221B01" w:rsidRPr="00C72133" w:rsidRDefault="00221B01" w:rsidP="00221B01">
      <w:pPr>
        <w:keepNext/>
        <w:shd w:val="clear" w:color="auto" w:fill="FFFFFF"/>
        <w:spacing w:line="285" w:lineRule="atLeast"/>
        <w:ind w:firstLine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t>· качество поступающих продуктов, условия хранения и соблюдение сроков реализации и другие.</w:t>
      </w:r>
    </w:p>
    <w:p w:rsidR="00221B01" w:rsidRPr="00C72133" w:rsidRDefault="00221B01" w:rsidP="00221B01">
      <w:pPr>
        <w:keepNext/>
        <w:shd w:val="clear" w:color="auto" w:fill="FFFFFF"/>
        <w:spacing w:line="285" w:lineRule="atLeast"/>
        <w:ind w:firstLine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t>4.4. Обеспечение плановости и системности контр</w:t>
      </w:r>
      <w:r w:rsidR="0043615D">
        <w:rPr>
          <w:rFonts w:ascii="Times New Roman" w:eastAsia="Times New Roman" w:hAnsi="Times New Roman" w:cs="Times New Roman"/>
          <w:sz w:val="27"/>
          <w:szCs w:val="27"/>
          <w:lang w:eastAsia="ru-RU"/>
        </w:rPr>
        <w:t>оля вопросов питания в МБДОУ</w:t>
      </w: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осуществляется через реализацию ежегодного плана работы по улучшению качества работы по организации питания.</w:t>
      </w:r>
    </w:p>
    <w:p w:rsidR="00221B01" w:rsidRPr="00C72133" w:rsidRDefault="00221B01" w:rsidP="00221B01">
      <w:pPr>
        <w:keepNext/>
        <w:shd w:val="clear" w:color="auto" w:fill="FFFFFF"/>
        <w:spacing w:after="150" w:line="285" w:lineRule="atLeast"/>
        <w:ind w:firstLine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t>4.5. С целью обеспечения открытости работы по организации питания де</w:t>
      </w: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 xml:space="preserve">тей в </w:t>
      </w:r>
      <w:r w:rsidR="0043615D">
        <w:rPr>
          <w:rFonts w:ascii="Times New Roman" w:eastAsia="Times New Roman" w:hAnsi="Times New Roman" w:cs="Times New Roman"/>
          <w:sz w:val="27"/>
          <w:szCs w:val="27"/>
          <w:lang w:eastAsia="ru-RU"/>
        </w:rPr>
        <w:t>МБДОУ</w:t>
      </w: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создан общественный орган по питанию, к участию в кото</w:t>
      </w: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ром привлекаются родители (законные представители), члены родительского комитета.</w:t>
      </w:r>
    </w:p>
    <w:p w:rsidR="00221B01" w:rsidRPr="0043615D" w:rsidRDefault="0043615D" w:rsidP="00221B01">
      <w:pPr>
        <w:keepNext/>
        <w:shd w:val="clear" w:color="auto" w:fill="FFFFFF"/>
        <w:spacing w:after="150" w:line="285" w:lineRule="atLeast"/>
        <w:ind w:firstLine="0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bookmarkStart w:id="2" w:name="bookmark7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</w:t>
      </w:r>
      <w:r w:rsidRPr="0043615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5.</w:t>
      </w:r>
      <w:r w:rsidR="00221B01" w:rsidRPr="0043615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Отчетность и делопроизводство</w:t>
      </w:r>
      <w:bookmarkEnd w:id="2"/>
    </w:p>
    <w:p w:rsidR="00221B01" w:rsidRPr="00C72133" w:rsidRDefault="00221B01" w:rsidP="00221B01">
      <w:pPr>
        <w:keepNext/>
        <w:shd w:val="clear" w:color="auto" w:fill="FFFFFF"/>
        <w:spacing w:line="285" w:lineRule="atLeast"/>
        <w:ind w:firstLine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t>5.1.Заведующий,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завхоз, </w:t>
      </w: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t>старшая медицинская сестра, бухгалтер осуществляет ежемесячн</w:t>
      </w:r>
      <w:r w:rsidR="0043615D">
        <w:rPr>
          <w:rFonts w:ascii="Times New Roman" w:eastAsia="Times New Roman" w:hAnsi="Times New Roman" w:cs="Times New Roman"/>
          <w:sz w:val="27"/>
          <w:szCs w:val="27"/>
          <w:lang w:eastAsia="ru-RU"/>
        </w:rPr>
        <w:t>ый анализ деятельности МБДОУ</w:t>
      </w: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организации питания детей.</w:t>
      </w:r>
    </w:p>
    <w:p w:rsidR="00221B01" w:rsidRPr="00C72133" w:rsidRDefault="00221B01" w:rsidP="00221B01">
      <w:pPr>
        <w:keepNext/>
        <w:shd w:val="clear" w:color="auto" w:fill="FFFFFF"/>
        <w:spacing w:line="285" w:lineRule="atLeast"/>
        <w:ind w:firstLine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t>5.2. Отчеты об</w:t>
      </w:r>
      <w:r w:rsidR="0043615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организации питания в МБДОУ </w:t>
      </w: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доводятся до всех участников образовательного процесса (на общем собрании трудового коллек</w:t>
      </w: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тива, педагогического совета, родительского комитета, на общем (или групповых) родительских собраниях) по мере необхо</w:t>
      </w: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димости, но не реже одного раза в год.</w:t>
      </w:r>
    </w:p>
    <w:p w:rsidR="00221B01" w:rsidRPr="00C72133" w:rsidRDefault="00221B01" w:rsidP="00221B01">
      <w:pPr>
        <w:keepNext/>
        <w:shd w:val="clear" w:color="auto" w:fill="FFFFFF"/>
        <w:spacing w:after="150" w:line="285" w:lineRule="atLeast"/>
        <w:ind w:firstLine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t>5.3. При организации питания оформляется необходимая документация по поставке, хранению, расходованию и учету продуктов питания в соответствии с требованиями законодательства и санитарно-эпидемиологическими требования</w:t>
      </w:r>
      <w:r w:rsidRPr="00C72133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ми (СанПиН 2.4.1.3049-13).</w:t>
      </w:r>
    </w:p>
    <w:p w:rsidR="00221B01" w:rsidRPr="00E56114" w:rsidRDefault="00221B01" w:rsidP="00221B01">
      <w:pPr>
        <w:rPr>
          <w:rFonts w:ascii="Times New Roman" w:hAnsi="Times New Roman" w:cs="Times New Roman"/>
        </w:rPr>
      </w:pPr>
    </w:p>
    <w:p w:rsidR="00221B01" w:rsidRDefault="00221B01"/>
    <w:sectPr w:rsidR="00221B01" w:rsidSect="00221B01">
      <w:footerReference w:type="default" r:id="rId9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0002" w:rsidRDefault="00D00002" w:rsidP="0043615D">
      <w:r>
        <w:separator/>
      </w:r>
    </w:p>
  </w:endnote>
  <w:endnote w:type="continuationSeparator" w:id="0">
    <w:p w:rsidR="00D00002" w:rsidRDefault="00D00002" w:rsidP="004361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304653"/>
      <w:docPartObj>
        <w:docPartGallery w:val="Page Numbers (Bottom of Page)"/>
        <w:docPartUnique/>
      </w:docPartObj>
    </w:sdtPr>
    <w:sdtContent>
      <w:p w:rsidR="0043615D" w:rsidRDefault="00737DF2">
        <w:pPr>
          <w:pStyle w:val="a7"/>
          <w:jc w:val="right"/>
        </w:pPr>
        <w:fldSimple w:instr=" PAGE   \* MERGEFORMAT ">
          <w:r w:rsidR="00293505">
            <w:rPr>
              <w:noProof/>
            </w:rPr>
            <w:t>6</w:t>
          </w:r>
        </w:fldSimple>
      </w:p>
    </w:sdtContent>
  </w:sdt>
  <w:p w:rsidR="0043615D" w:rsidRDefault="0043615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0002" w:rsidRDefault="00D00002" w:rsidP="0043615D">
      <w:r>
        <w:separator/>
      </w:r>
    </w:p>
  </w:footnote>
  <w:footnote w:type="continuationSeparator" w:id="0">
    <w:p w:rsidR="00D00002" w:rsidRDefault="00D00002" w:rsidP="0043615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06D1A"/>
    <w:multiLevelType w:val="hybridMultilevel"/>
    <w:tmpl w:val="9A0EA0C0"/>
    <w:lvl w:ilvl="0" w:tplc="D158B6C8">
      <w:start w:val="1"/>
      <w:numFmt w:val="decimal"/>
      <w:lvlText w:val="%1."/>
      <w:lvlJc w:val="left"/>
      <w:pPr>
        <w:ind w:left="27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10" w:hanging="360"/>
      </w:pPr>
    </w:lvl>
    <w:lvl w:ilvl="2" w:tplc="0419001B" w:tentative="1">
      <w:start w:val="1"/>
      <w:numFmt w:val="lowerRoman"/>
      <w:lvlText w:val="%3."/>
      <w:lvlJc w:val="right"/>
      <w:pPr>
        <w:ind w:left="4230" w:hanging="180"/>
      </w:pPr>
    </w:lvl>
    <w:lvl w:ilvl="3" w:tplc="0419000F" w:tentative="1">
      <w:start w:val="1"/>
      <w:numFmt w:val="decimal"/>
      <w:lvlText w:val="%4."/>
      <w:lvlJc w:val="left"/>
      <w:pPr>
        <w:ind w:left="4950" w:hanging="360"/>
      </w:pPr>
    </w:lvl>
    <w:lvl w:ilvl="4" w:tplc="04190019" w:tentative="1">
      <w:start w:val="1"/>
      <w:numFmt w:val="lowerLetter"/>
      <w:lvlText w:val="%5."/>
      <w:lvlJc w:val="left"/>
      <w:pPr>
        <w:ind w:left="5670" w:hanging="360"/>
      </w:pPr>
    </w:lvl>
    <w:lvl w:ilvl="5" w:tplc="0419001B" w:tentative="1">
      <w:start w:val="1"/>
      <w:numFmt w:val="lowerRoman"/>
      <w:lvlText w:val="%6."/>
      <w:lvlJc w:val="right"/>
      <w:pPr>
        <w:ind w:left="6390" w:hanging="180"/>
      </w:pPr>
    </w:lvl>
    <w:lvl w:ilvl="6" w:tplc="0419000F" w:tentative="1">
      <w:start w:val="1"/>
      <w:numFmt w:val="decimal"/>
      <w:lvlText w:val="%7."/>
      <w:lvlJc w:val="left"/>
      <w:pPr>
        <w:ind w:left="7110" w:hanging="360"/>
      </w:pPr>
    </w:lvl>
    <w:lvl w:ilvl="7" w:tplc="04190019" w:tentative="1">
      <w:start w:val="1"/>
      <w:numFmt w:val="lowerLetter"/>
      <w:lvlText w:val="%8."/>
      <w:lvlJc w:val="left"/>
      <w:pPr>
        <w:ind w:left="7830" w:hanging="360"/>
      </w:pPr>
    </w:lvl>
    <w:lvl w:ilvl="8" w:tplc="0419001B" w:tentative="1">
      <w:start w:val="1"/>
      <w:numFmt w:val="lowerRoman"/>
      <w:lvlText w:val="%9."/>
      <w:lvlJc w:val="right"/>
      <w:pPr>
        <w:ind w:left="8550" w:hanging="180"/>
      </w:pPr>
    </w:lvl>
  </w:abstractNum>
  <w:abstractNum w:abstractNumId="1">
    <w:nsid w:val="3A0042DB"/>
    <w:multiLevelType w:val="hybridMultilevel"/>
    <w:tmpl w:val="6742CFB4"/>
    <w:lvl w:ilvl="0" w:tplc="E17034C8">
      <w:start w:val="1"/>
      <w:numFmt w:val="decimal"/>
      <w:lvlText w:val="%1."/>
      <w:lvlJc w:val="left"/>
      <w:pPr>
        <w:ind w:left="2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90" w:hanging="360"/>
      </w:pPr>
    </w:lvl>
    <w:lvl w:ilvl="2" w:tplc="0419001B" w:tentative="1">
      <w:start w:val="1"/>
      <w:numFmt w:val="lowerRoman"/>
      <w:lvlText w:val="%3."/>
      <w:lvlJc w:val="right"/>
      <w:pPr>
        <w:ind w:left="3810" w:hanging="180"/>
      </w:pPr>
    </w:lvl>
    <w:lvl w:ilvl="3" w:tplc="0419000F" w:tentative="1">
      <w:start w:val="1"/>
      <w:numFmt w:val="decimal"/>
      <w:lvlText w:val="%4."/>
      <w:lvlJc w:val="left"/>
      <w:pPr>
        <w:ind w:left="4530" w:hanging="360"/>
      </w:pPr>
    </w:lvl>
    <w:lvl w:ilvl="4" w:tplc="04190019" w:tentative="1">
      <w:start w:val="1"/>
      <w:numFmt w:val="lowerLetter"/>
      <w:lvlText w:val="%5."/>
      <w:lvlJc w:val="left"/>
      <w:pPr>
        <w:ind w:left="5250" w:hanging="360"/>
      </w:pPr>
    </w:lvl>
    <w:lvl w:ilvl="5" w:tplc="0419001B" w:tentative="1">
      <w:start w:val="1"/>
      <w:numFmt w:val="lowerRoman"/>
      <w:lvlText w:val="%6."/>
      <w:lvlJc w:val="right"/>
      <w:pPr>
        <w:ind w:left="5970" w:hanging="180"/>
      </w:pPr>
    </w:lvl>
    <w:lvl w:ilvl="6" w:tplc="0419000F" w:tentative="1">
      <w:start w:val="1"/>
      <w:numFmt w:val="decimal"/>
      <w:lvlText w:val="%7."/>
      <w:lvlJc w:val="left"/>
      <w:pPr>
        <w:ind w:left="6690" w:hanging="360"/>
      </w:pPr>
    </w:lvl>
    <w:lvl w:ilvl="7" w:tplc="04190019" w:tentative="1">
      <w:start w:val="1"/>
      <w:numFmt w:val="lowerLetter"/>
      <w:lvlText w:val="%8."/>
      <w:lvlJc w:val="left"/>
      <w:pPr>
        <w:ind w:left="7410" w:hanging="360"/>
      </w:pPr>
    </w:lvl>
    <w:lvl w:ilvl="8" w:tplc="0419001B" w:tentative="1">
      <w:start w:val="1"/>
      <w:numFmt w:val="lowerRoman"/>
      <w:lvlText w:val="%9."/>
      <w:lvlJc w:val="right"/>
      <w:pPr>
        <w:ind w:left="813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1B01"/>
    <w:rsid w:val="000313C4"/>
    <w:rsid w:val="00113111"/>
    <w:rsid w:val="00154103"/>
    <w:rsid w:val="00221B01"/>
    <w:rsid w:val="00293505"/>
    <w:rsid w:val="00333905"/>
    <w:rsid w:val="00357904"/>
    <w:rsid w:val="00363883"/>
    <w:rsid w:val="0043475B"/>
    <w:rsid w:val="0043615D"/>
    <w:rsid w:val="0048044E"/>
    <w:rsid w:val="00543F65"/>
    <w:rsid w:val="00576522"/>
    <w:rsid w:val="00606849"/>
    <w:rsid w:val="00737DF2"/>
    <w:rsid w:val="008003A5"/>
    <w:rsid w:val="008752BB"/>
    <w:rsid w:val="008D1EE8"/>
    <w:rsid w:val="00A63FD1"/>
    <w:rsid w:val="00C02A8C"/>
    <w:rsid w:val="00D00002"/>
    <w:rsid w:val="00D35641"/>
    <w:rsid w:val="00EB5828"/>
    <w:rsid w:val="00EC1C26"/>
    <w:rsid w:val="00F71A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B01"/>
    <w:pPr>
      <w:spacing w:after="0" w:line="240" w:lineRule="auto"/>
      <w:ind w:firstLine="709"/>
      <w:jc w:val="both"/>
    </w:pPr>
  </w:style>
  <w:style w:type="paragraph" w:styleId="2">
    <w:name w:val="heading 2"/>
    <w:basedOn w:val="a"/>
    <w:next w:val="a"/>
    <w:link w:val="20"/>
    <w:qFormat/>
    <w:rsid w:val="00221B01"/>
    <w:pPr>
      <w:keepNext/>
      <w:ind w:firstLine="567"/>
      <w:jc w:val="right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21B0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221B01"/>
    <w:pPr>
      <w:ind w:firstLine="0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4">
    <w:name w:val="Название Знак"/>
    <w:basedOn w:val="a0"/>
    <w:link w:val="a3"/>
    <w:rsid w:val="00221B01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43615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3615D"/>
  </w:style>
  <w:style w:type="paragraph" w:styleId="a7">
    <w:name w:val="footer"/>
    <w:basedOn w:val="a"/>
    <w:link w:val="a8"/>
    <w:uiPriority w:val="99"/>
    <w:unhideWhenUsed/>
    <w:rsid w:val="0043615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361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6</Pages>
  <Words>2211</Words>
  <Characters>12607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2017-04-03T02:23:00Z</cp:lastPrinted>
  <dcterms:created xsi:type="dcterms:W3CDTF">2017-01-15T16:47:00Z</dcterms:created>
  <dcterms:modified xsi:type="dcterms:W3CDTF">2017-04-05T07:19:00Z</dcterms:modified>
</cp:coreProperties>
</file>